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8A" w:rsidRDefault="00E97ADC" w:rsidP="00E97ADC">
      <w:pPr>
        <w:jc w:val="center"/>
        <w:rPr>
          <w:b/>
          <w:bCs/>
          <w:noProof/>
          <w:lang w:eastAsia="pl-PL"/>
        </w:rPr>
      </w:pPr>
      <w:r w:rsidRPr="00E97ADC">
        <w:rPr>
          <w:b/>
          <w:bCs/>
          <w:noProof/>
          <w:lang w:eastAsia="pl-PL"/>
        </w:rPr>
        <w:t xml:space="preserve">Test równowagi </w:t>
      </w:r>
    </w:p>
    <w:p w:rsidR="0050560E" w:rsidRDefault="0050560E" w:rsidP="00E97ADC">
      <w:pPr>
        <w:jc w:val="center"/>
        <w:rPr>
          <w:b/>
          <w:bCs/>
          <w:noProof/>
          <w:lang w:eastAsia="pl-PL"/>
        </w:rPr>
      </w:pPr>
    </w:p>
    <w:p w:rsidR="008C114F" w:rsidRDefault="008C114F" w:rsidP="00085D07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</w:pPr>
      <w:r>
        <w:t>Jaki jest cel przetwarzania</w:t>
      </w:r>
    </w:p>
    <w:p w:rsidR="001D1A79" w:rsidRDefault="009A26AB" w:rsidP="001C47A8">
      <w:pPr>
        <w:pStyle w:val="Akapitzlist"/>
        <w:spacing w:after="0" w:line="276" w:lineRule="auto"/>
        <w:ind w:left="0"/>
        <w:jc w:val="both"/>
        <w:rPr>
          <w:rFonts w:ascii="Calibri" w:hAnsi="Calibri" w:cs="Calibri"/>
        </w:rPr>
      </w:pPr>
      <w:r>
        <w:rPr>
          <w:rFonts w:cs="Calibri"/>
        </w:rPr>
        <w:t>Administrator będzie przetwarzał dane osobowe pracownik</w:t>
      </w:r>
      <w:r w:rsidR="007127C4">
        <w:rPr>
          <w:rFonts w:cs="Calibri"/>
        </w:rPr>
        <w:t>ów</w:t>
      </w:r>
      <w:r>
        <w:rPr>
          <w:rFonts w:cs="Calibri"/>
        </w:rPr>
        <w:t>, współpracownik</w:t>
      </w:r>
      <w:r w:rsidR="007127C4">
        <w:rPr>
          <w:rFonts w:cs="Calibri"/>
        </w:rPr>
        <w:t>ów</w:t>
      </w:r>
      <w:r>
        <w:rPr>
          <w:rFonts w:cs="Calibri"/>
        </w:rPr>
        <w:t xml:space="preserve"> wykonawcy, </w:t>
      </w:r>
      <w:r w:rsidR="007A6278">
        <w:rPr>
          <w:rFonts w:cs="Calibri"/>
        </w:rPr>
        <w:t xml:space="preserve">w </w:t>
      </w:r>
      <w:r w:rsidR="002878D2" w:rsidRPr="004755E7">
        <w:rPr>
          <w:rFonts w:ascii="Calibri" w:hAnsi="Calibri" w:cs="Calibri"/>
        </w:rPr>
        <w:t>celach kontaktowyc</w:t>
      </w:r>
      <w:r w:rsidR="002878D2">
        <w:rPr>
          <w:rFonts w:ascii="Calibri" w:hAnsi="Calibri" w:cs="Calibri"/>
        </w:rPr>
        <w:t>h w związku z komunikacją z potencjalnym</w:t>
      </w:r>
      <w:r w:rsidR="003D4C82">
        <w:rPr>
          <w:rFonts w:ascii="Calibri" w:hAnsi="Calibri" w:cs="Calibri"/>
        </w:rPr>
        <w:t xml:space="preserve"> </w:t>
      </w:r>
      <w:r w:rsidR="00D776C6">
        <w:rPr>
          <w:rFonts w:ascii="Calibri" w:hAnsi="Calibri" w:cs="Calibri"/>
          <w:color w:val="000000" w:themeColor="text1"/>
        </w:rPr>
        <w:t>z</w:t>
      </w:r>
      <w:r w:rsidR="002878D2" w:rsidRPr="004755E7">
        <w:rPr>
          <w:rFonts w:ascii="Calibri" w:hAnsi="Calibri" w:cs="Calibri"/>
          <w:color w:val="000000" w:themeColor="text1"/>
        </w:rPr>
        <w:t>leceniobiorcą</w:t>
      </w:r>
      <w:r w:rsidR="002878D2">
        <w:rPr>
          <w:rFonts w:ascii="Calibri" w:hAnsi="Calibri" w:cs="Calibri"/>
          <w:color w:val="000000" w:themeColor="text1"/>
        </w:rPr>
        <w:t>,</w:t>
      </w:r>
      <w:r w:rsidR="002878D2" w:rsidRPr="004755E7">
        <w:rPr>
          <w:rFonts w:ascii="Calibri" w:hAnsi="Calibri" w:cs="Calibri"/>
          <w:color w:val="000000" w:themeColor="text1"/>
        </w:rPr>
        <w:t xml:space="preserve"> podjęciem czynności przed zawarciem umowy a także czynności</w:t>
      </w:r>
      <w:r w:rsidR="003D4C82">
        <w:rPr>
          <w:rFonts w:ascii="Calibri" w:hAnsi="Calibri" w:cs="Calibri"/>
          <w:color w:val="000000" w:themeColor="text1"/>
        </w:rPr>
        <w:t xml:space="preserve"> </w:t>
      </w:r>
      <w:r w:rsidR="002878D2" w:rsidRPr="004755E7">
        <w:rPr>
          <w:rFonts w:ascii="Calibri" w:hAnsi="Calibri" w:cs="Calibri"/>
          <w:color w:val="000000" w:themeColor="text1"/>
        </w:rPr>
        <w:t xml:space="preserve">związanych z realizacją umowy.  </w:t>
      </w:r>
      <w:r w:rsidR="001D1A79">
        <w:rPr>
          <w:rFonts w:ascii="Calibri" w:hAnsi="Calibri" w:cs="Calibri"/>
          <w:color w:val="000000" w:themeColor="text1"/>
        </w:rPr>
        <w:t xml:space="preserve"> Będzie przetwarzał dane osoby fizycznej reprezentując</w:t>
      </w:r>
      <w:r w:rsidR="001C47A8">
        <w:rPr>
          <w:rFonts w:ascii="Calibri" w:hAnsi="Calibri" w:cs="Calibri"/>
          <w:color w:val="000000" w:themeColor="text1"/>
        </w:rPr>
        <w:t xml:space="preserve">ej </w:t>
      </w:r>
      <w:r w:rsidR="001D1A79">
        <w:rPr>
          <w:rFonts w:ascii="Calibri" w:hAnsi="Calibri" w:cs="Calibri"/>
          <w:color w:val="000000" w:themeColor="text1"/>
        </w:rPr>
        <w:t xml:space="preserve">osobę </w:t>
      </w:r>
      <w:r w:rsidR="001D1A79" w:rsidRPr="00CD72B1">
        <w:rPr>
          <w:rFonts w:ascii="Calibri" w:hAnsi="Calibri" w:cs="Calibri"/>
        </w:rPr>
        <w:t>prawną lub jednostkę organizacyjną będącą wykonawcą umowy lub podejmującą działania przed zawarciem umowy</w:t>
      </w:r>
      <w:r w:rsidR="001C47A8">
        <w:rPr>
          <w:rFonts w:ascii="Calibri" w:hAnsi="Calibri" w:cs="Calibri"/>
        </w:rPr>
        <w:t>.</w:t>
      </w:r>
    </w:p>
    <w:p w:rsidR="002E2E47" w:rsidRPr="001D1A79" w:rsidRDefault="00AC24E5" w:rsidP="001D1A79">
      <w:pPr>
        <w:pStyle w:val="Default"/>
        <w:numPr>
          <w:ilvl w:val="0"/>
          <w:numId w:val="1"/>
        </w:numPr>
        <w:spacing w:line="276" w:lineRule="auto"/>
        <w:ind w:left="0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A79">
        <w:rPr>
          <w:rFonts w:asciiTheme="minorHAnsi" w:hAnsiTheme="minorHAnsi" w:cstheme="minorHAnsi"/>
          <w:sz w:val="22"/>
          <w:szCs w:val="22"/>
        </w:rPr>
        <w:t>Podstawa prawna przetwarzania</w:t>
      </w:r>
    </w:p>
    <w:p w:rsidR="002E2E47" w:rsidRDefault="007127C4" w:rsidP="001D1A79">
      <w:pPr>
        <w:pStyle w:val="Akapitzlist"/>
        <w:spacing w:after="0" w:line="276" w:lineRule="auto"/>
        <w:ind w:left="0" w:hanging="357"/>
        <w:jc w:val="both"/>
        <w:rPr>
          <w:color w:val="000000" w:themeColor="text1"/>
          <w:shd w:val="clear" w:color="auto" w:fill="FFFFFF"/>
        </w:rPr>
      </w:pPr>
      <w:r>
        <w:rPr>
          <w:rFonts w:cstheme="minorHAnsi"/>
        </w:rPr>
        <w:tab/>
      </w:r>
      <w:r w:rsidR="002E2E47" w:rsidRPr="002E2E47">
        <w:rPr>
          <w:rFonts w:cstheme="minorHAnsi"/>
        </w:rPr>
        <w:t xml:space="preserve">Podstawą prawną przetwarzania danych jest art. 6 ust. 1 lit. f RODO- </w:t>
      </w:r>
      <w:r w:rsidR="002878D2">
        <w:rPr>
          <w:rFonts w:cstheme="minorHAnsi"/>
          <w:color w:val="121416"/>
          <w:shd w:val="clear" w:color="auto" w:fill="FFFFFF"/>
        </w:rPr>
        <w:t>przetwarzanie jest</w:t>
      </w:r>
      <w:r w:rsidR="002E2E47" w:rsidRPr="002E2E47">
        <w:rPr>
          <w:rFonts w:cstheme="minorHAnsi"/>
          <w:color w:val="121416"/>
          <w:shd w:val="clear" w:color="auto" w:fill="FFFFFF"/>
        </w:rPr>
        <w:t xml:space="preserve"> niezbędne do celów wynikających z prawnie uzasadnionych interesów realizowanych przez administratora lub przez stronę trzecią</w:t>
      </w:r>
      <w:r w:rsidR="00423172" w:rsidRPr="00D24FAF">
        <w:rPr>
          <w:color w:val="000000" w:themeColor="text1"/>
          <w:shd w:val="clear" w:color="auto" w:fill="FFFFFF"/>
        </w:rPr>
        <w:t>.</w:t>
      </w:r>
    </w:p>
    <w:p w:rsidR="00210CF9" w:rsidRDefault="00210CF9" w:rsidP="00D062F2">
      <w:pPr>
        <w:pStyle w:val="Akapitzlist"/>
        <w:numPr>
          <w:ilvl w:val="0"/>
          <w:numId w:val="1"/>
        </w:numPr>
        <w:spacing w:after="0" w:line="276" w:lineRule="auto"/>
        <w:ind w:left="0" w:hanging="357"/>
        <w:jc w:val="both"/>
      </w:pPr>
      <w:r>
        <w:t xml:space="preserve">Jaki prawnie uzasadniony interes będzie realizowany przez </w:t>
      </w:r>
      <w:r w:rsidR="00E875AF">
        <w:t>a</w:t>
      </w:r>
      <w:r>
        <w:t>dministratora?</w:t>
      </w:r>
    </w:p>
    <w:p w:rsidR="007B7E3E" w:rsidRDefault="00A8421C" w:rsidP="00267177">
      <w:pPr>
        <w:pStyle w:val="Akapitzlist"/>
        <w:shd w:val="clear" w:color="auto" w:fill="FFFFFF"/>
        <w:spacing w:after="0" w:line="276" w:lineRule="auto"/>
        <w:ind w:left="0" w:hanging="357"/>
        <w:jc w:val="both"/>
        <w:rPr>
          <w:rFonts w:cs="Segoe UI"/>
          <w:color w:val="183247"/>
        </w:rPr>
      </w:pPr>
      <w:r>
        <w:rPr>
          <w:rFonts w:ascii="Segoe UI" w:hAnsi="Segoe UI" w:cs="Segoe UI"/>
          <w:color w:val="183247"/>
          <w:sz w:val="21"/>
          <w:szCs w:val="21"/>
        </w:rPr>
        <w:tab/>
      </w:r>
      <w:r w:rsidR="00210CF9" w:rsidRPr="00D70CC1">
        <w:rPr>
          <w:rFonts w:cs="Segoe UI"/>
          <w:color w:val="000000" w:themeColor="text1"/>
        </w:rPr>
        <w:t xml:space="preserve">Uzasadnionym interesem będzie </w:t>
      </w:r>
      <w:r w:rsidR="00B37BDE" w:rsidRPr="00D70CC1">
        <w:rPr>
          <w:rFonts w:cs="Segoe UI"/>
          <w:color w:val="000000" w:themeColor="text1"/>
        </w:rPr>
        <w:t xml:space="preserve">nawiązanie potencjalnej współpracy, komunikacja z potencjalnym </w:t>
      </w:r>
      <w:r w:rsidR="00D776C6">
        <w:rPr>
          <w:rFonts w:cs="Segoe UI"/>
          <w:color w:val="000000" w:themeColor="text1"/>
        </w:rPr>
        <w:t>z</w:t>
      </w:r>
      <w:r w:rsidR="00B37BDE" w:rsidRPr="00D70CC1">
        <w:rPr>
          <w:rFonts w:cs="Segoe UI"/>
          <w:color w:val="000000" w:themeColor="text1"/>
        </w:rPr>
        <w:t>leceni</w:t>
      </w:r>
      <w:r w:rsidR="008002F5">
        <w:rPr>
          <w:rFonts w:cs="Segoe UI"/>
          <w:color w:val="000000" w:themeColor="text1"/>
        </w:rPr>
        <w:t>obiorcą</w:t>
      </w:r>
      <w:r w:rsidR="00B37BDE" w:rsidRPr="00D70CC1">
        <w:rPr>
          <w:rFonts w:cs="Segoe UI"/>
          <w:color w:val="000000" w:themeColor="text1"/>
        </w:rPr>
        <w:t>,</w:t>
      </w:r>
      <w:r w:rsidR="002375A5" w:rsidRPr="00D70CC1">
        <w:rPr>
          <w:rFonts w:cs="Segoe UI"/>
          <w:color w:val="000000" w:themeColor="text1"/>
        </w:rPr>
        <w:t xml:space="preserve"> podjęcie czynności przed zawarciem umowy a także czynności związanych</w:t>
      </w:r>
      <w:r w:rsidR="001C47A8">
        <w:rPr>
          <w:rFonts w:cs="Segoe UI"/>
          <w:color w:val="000000" w:themeColor="text1"/>
        </w:rPr>
        <w:t xml:space="preserve"> z zawarciem i </w:t>
      </w:r>
      <w:r w:rsidR="002375A5" w:rsidRPr="00D70CC1">
        <w:rPr>
          <w:rFonts w:cs="Segoe UI"/>
          <w:color w:val="000000" w:themeColor="text1"/>
        </w:rPr>
        <w:t xml:space="preserve"> z realizacją umowy.</w:t>
      </w:r>
    </w:p>
    <w:p w:rsidR="00C52267" w:rsidRPr="007B7E3E" w:rsidRDefault="00C52267" w:rsidP="00D062F2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0" w:hanging="357"/>
      </w:pPr>
      <w:r>
        <w:t xml:space="preserve">Czy przetwarzanie jest niezbędne, aby osiągnąć jeden lub więcej konkretnych celów operacji przetwarzania? </w:t>
      </w:r>
    </w:p>
    <w:p w:rsidR="00B37BDE" w:rsidRDefault="00A8421C" w:rsidP="00D062F2">
      <w:pPr>
        <w:pStyle w:val="Akapitzlist"/>
        <w:spacing w:after="0" w:line="276" w:lineRule="auto"/>
        <w:ind w:left="0" w:hanging="357"/>
        <w:jc w:val="both"/>
      </w:pPr>
      <w:r>
        <w:tab/>
      </w:r>
      <w:r w:rsidR="007B7E3E">
        <w:t>Osiągnięcie celu –</w:t>
      </w:r>
      <w:r w:rsidR="00B37BDE">
        <w:t xml:space="preserve"> komunikacja z potencjalnym </w:t>
      </w:r>
      <w:r w:rsidR="00D776C6">
        <w:t>z</w:t>
      </w:r>
      <w:r w:rsidR="00B37BDE">
        <w:t>lecenio</w:t>
      </w:r>
      <w:r w:rsidR="0044152D">
        <w:t>biorc</w:t>
      </w:r>
      <w:r w:rsidR="008002F5">
        <w:t xml:space="preserve">ą, </w:t>
      </w:r>
      <w:r w:rsidR="001C05BA">
        <w:t xml:space="preserve">nawiązanie potencjalnej współpracy </w:t>
      </w:r>
    </w:p>
    <w:p w:rsidR="007B7E3E" w:rsidRDefault="001C05BA" w:rsidP="00D062F2">
      <w:pPr>
        <w:pStyle w:val="Akapitzlist"/>
        <w:spacing w:after="0" w:line="276" w:lineRule="auto"/>
        <w:ind w:left="0" w:hanging="357"/>
        <w:jc w:val="both"/>
      </w:pPr>
      <w:r>
        <w:t xml:space="preserve">        jest </w:t>
      </w:r>
      <w:r w:rsidR="007B7E3E">
        <w:t xml:space="preserve">stosunkowo tanim sposobem osiągania wysokich efektów w obszarze realizacji zadania. </w:t>
      </w:r>
    </w:p>
    <w:p w:rsidR="00A8421C" w:rsidRDefault="00A8421C" w:rsidP="00A8421C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</w:pPr>
      <w:r>
        <w:t>Czy przyjęty sposób realizacji celu nie jest nadmierny?</w:t>
      </w:r>
    </w:p>
    <w:p w:rsidR="00893923" w:rsidRPr="006437CF" w:rsidRDefault="005828D5" w:rsidP="00A8421C">
      <w:pPr>
        <w:pStyle w:val="Akapitzlist"/>
        <w:spacing w:after="0" w:line="276" w:lineRule="auto"/>
        <w:ind w:left="0"/>
        <w:jc w:val="both"/>
        <w:rPr>
          <w:color w:val="000000" w:themeColor="text1"/>
        </w:rPr>
      </w:pPr>
      <w:r>
        <w:rPr>
          <w:rFonts w:cs="Segoe UI"/>
          <w:color w:val="000000" w:themeColor="text1"/>
        </w:rPr>
        <w:t>Prze</w:t>
      </w:r>
      <w:r w:rsidR="0044152D">
        <w:rPr>
          <w:rFonts w:cs="Segoe UI"/>
          <w:color w:val="000000" w:themeColor="text1"/>
        </w:rPr>
        <w:t>twarzanie</w:t>
      </w:r>
      <w:r>
        <w:rPr>
          <w:rFonts w:cs="Segoe UI"/>
          <w:color w:val="000000" w:themeColor="text1"/>
        </w:rPr>
        <w:t xml:space="preserve"> danych pracownika</w:t>
      </w:r>
      <w:r w:rsidR="0044152D">
        <w:rPr>
          <w:rFonts w:cs="Segoe UI"/>
          <w:color w:val="000000" w:themeColor="text1"/>
        </w:rPr>
        <w:t xml:space="preserve"> potencjalnego </w:t>
      </w:r>
      <w:r w:rsidR="00D776C6">
        <w:rPr>
          <w:rFonts w:cs="Segoe UI"/>
          <w:color w:val="000000" w:themeColor="text1"/>
        </w:rPr>
        <w:t>z</w:t>
      </w:r>
      <w:r w:rsidR="0044152D">
        <w:rPr>
          <w:rFonts w:cs="Segoe UI"/>
          <w:color w:val="000000" w:themeColor="text1"/>
        </w:rPr>
        <w:t>le</w:t>
      </w:r>
      <w:r w:rsidR="008002F5">
        <w:rPr>
          <w:rFonts w:cs="Segoe UI"/>
          <w:color w:val="000000" w:themeColor="text1"/>
        </w:rPr>
        <w:t xml:space="preserve">ceniobiorcy </w:t>
      </w:r>
      <w:r>
        <w:rPr>
          <w:rFonts w:cs="Segoe UI"/>
          <w:color w:val="000000" w:themeColor="text1"/>
        </w:rPr>
        <w:t xml:space="preserve"> w celach związanych z prowadzeniem komunikacji biznesowej</w:t>
      </w:r>
      <w:r w:rsidR="0081659A">
        <w:rPr>
          <w:rFonts w:cs="Segoe UI"/>
          <w:color w:val="000000" w:themeColor="text1"/>
        </w:rPr>
        <w:t xml:space="preserve"> jest </w:t>
      </w:r>
      <w:r w:rsidR="00D70CC1">
        <w:rPr>
          <w:rFonts w:cs="Segoe UI"/>
          <w:color w:val="000000" w:themeColor="text1"/>
        </w:rPr>
        <w:t xml:space="preserve">zasadne i ma </w:t>
      </w:r>
      <w:r w:rsidR="008002F5">
        <w:rPr>
          <w:rFonts w:cs="Segoe UI"/>
          <w:color w:val="000000" w:themeColor="text1"/>
        </w:rPr>
        <w:t>służy</w:t>
      </w:r>
      <w:r w:rsidR="007F6680">
        <w:rPr>
          <w:rFonts w:cs="Segoe UI"/>
          <w:color w:val="000000" w:themeColor="text1"/>
        </w:rPr>
        <w:t>ć wzajemnej komunikacji, docelowo prowadzącej do zawarcia umowy.</w:t>
      </w:r>
      <w:r w:rsidR="003D4C82">
        <w:rPr>
          <w:rFonts w:cs="Segoe UI"/>
          <w:color w:val="000000" w:themeColor="text1"/>
        </w:rPr>
        <w:t xml:space="preserve"> </w:t>
      </w:r>
      <w:r w:rsidR="00A8421C" w:rsidRPr="006437CF">
        <w:rPr>
          <w:color w:val="000000" w:themeColor="text1"/>
        </w:rPr>
        <w:t xml:space="preserve">Jednocześnie w przypadku, gdyby jakaś osoba wyraziła sprzeciw wobec tej formy przetwarzania </w:t>
      </w:r>
      <w:r w:rsidR="00D776C6">
        <w:rPr>
          <w:color w:val="000000" w:themeColor="text1"/>
        </w:rPr>
        <w:t xml:space="preserve"> jednostka </w:t>
      </w:r>
      <w:r w:rsidR="00A8421C" w:rsidRPr="006437CF">
        <w:rPr>
          <w:color w:val="000000" w:themeColor="text1"/>
        </w:rPr>
        <w:t>zaprzestanie ich przetwarzania.</w:t>
      </w:r>
      <w:r w:rsidR="001C47A8">
        <w:rPr>
          <w:color w:val="000000" w:themeColor="text1"/>
        </w:rPr>
        <w:t xml:space="preserve"> Przetwarzanie danych  osoby </w:t>
      </w:r>
      <w:r w:rsidR="00893923">
        <w:rPr>
          <w:color w:val="000000" w:themeColor="text1"/>
        </w:rPr>
        <w:t>r</w:t>
      </w:r>
      <w:r w:rsidR="00893923" w:rsidRPr="008865C4">
        <w:rPr>
          <w:rFonts w:cs="Calibri"/>
        </w:rPr>
        <w:t>eprezentując</w:t>
      </w:r>
      <w:r w:rsidR="00893923">
        <w:rPr>
          <w:rFonts w:cs="Calibri"/>
        </w:rPr>
        <w:t>ej</w:t>
      </w:r>
      <w:r w:rsidR="00893923" w:rsidRPr="008865C4">
        <w:rPr>
          <w:rFonts w:cs="Calibri"/>
        </w:rPr>
        <w:t xml:space="preserve"> osobę prawną lub jednostkę organizacyjną będącą wykonawcą umow</w:t>
      </w:r>
      <w:r w:rsidR="00893923">
        <w:rPr>
          <w:rFonts w:cs="Calibri"/>
        </w:rPr>
        <w:t xml:space="preserve">y jest </w:t>
      </w:r>
      <w:r w:rsidR="00893923">
        <w:t>warunkiem koniecznym do  zawarcia umowy.</w:t>
      </w:r>
    </w:p>
    <w:p w:rsidR="00A8421C" w:rsidRDefault="00A8421C" w:rsidP="00A8421C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</w:pPr>
      <w:r>
        <w:t xml:space="preserve">Czy prawa i wolności osób, których dane dotyczą są wystarczająco chronione? </w:t>
      </w:r>
    </w:p>
    <w:p w:rsidR="00A8421C" w:rsidRDefault="00A8421C" w:rsidP="00A8421C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</w:t>
      </w:r>
      <w:r w:rsidRPr="00C738FE">
        <w:rPr>
          <w:rFonts w:cstheme="minorHAnsi"/>
          <w:color w:val="000000" w:themeColor="text1"/>
        </w:rPr>
        <w:t xml:space="preserve">rt. 28 ust. 1 ogólnego rozporządzenia o ochronie danych osobowych </w:t>
      </w:r>
      <w:r>
        <w:rPr>
          <w:rFonts w:cstheme="minorHAnsi"/>
          <w:color w:val="000000" w:themeColor="text1"/>
        </w:rPr>
        <w:t xml:space="preserve"> wskazuje, </w:t>
      </w:r>
      <w:r w:rsidRPr="00C738FE">
        <w:rPr>
          <w:rFonts w:cstheme="minorHAnsi"/>
          <w:color w:val="000000" w:themeColor="text1"/>
        </w:rPr>
        <w:t xml:space="preserve">że jeżeli przetwarzanie </w:t>
      </w:r>
      <w:r>
        <w:rPr>
          <w:rFonts w:cstheme="minorHAnsi"/>
          <w:color w:val="000000" w:themeColor="text1"/>
        </w:rPr>
        <w:t xml:space="preserve"> będzie </w:t>
      </w:r>
      <w:r w:rsidRPr="00C738FE">
        <w:rPr>
          <w:rFonts w:cstheme="minorHAnsi"/>
          <w:color w:val="000000" w:themeColor="text1"/>
        </w:rPr>
        <w:t xml:space="preserve">dokonywane w imieniu </w:t>
      </w:r>
      <w:r w:rsidR="00F02B28">
        <w:rPr>
          <w:rFonts w:cstheme="minorHAnsi"/>
          <w:color w:val="000000" w:themeColor="text1"/>
        </w:rPr>
        <w:t>a</w:t>
      </w:r>
      <w:r w:rsidRPr="00C738FE">
        <w:rPr>
          <w:rFonts w:cstheme="minorHAnsi"/>
          <w:color w:val="000000" w:themeColor="text1"/>
        </w:rPr>
        <w:t>dministratora, to powierza on dane jedynie</w:t>
      </w:r>
      <w:r w:rsidR="003D4C82">
        <w:rPr>
          <w:rFonts w:cstheme="minorHAnsi"/>
          <w:color w:val="000000" w:themeColor="text1"/>
        </w:rPr>
        <w:t xml:space="preserve"> </w:t>
      </w:r>
      <w:r w:rsidRPr="00C738FE">
        <w:rPr>
          <w:rFonts w:cstheme="minorHAnsi"/>
          <w:color w:val="000000" w:themeColor="text1"/>
        </w:rPr>
        <w:t xml:space="preserve">takim podmiotom przetwarzającym, które zapewniają wystarczające gwarancje wdrożenia </w:t>
      </w:r>
      <w:r>
        <w:rPr>
          <w:rFonts w:cstheme="minorHAnsi"/>
          <w:color w:val="000000" w:themeColor="text1"/>
        </w:rPr>
        <w:tab/>
      </w:r>
      <w:r w:rsidRPr="00C738FE">
        <w:rPr>
          <w:rFonts w:cstheme="minorHAnsi"/>
          <w:color w:val="000000" w:themeColor="text1"/>
        </w:rPr>
        <w:t xml:space="preserve">odpowiednich środków technicznych i organizacyjnych, by przetwarzanie spełniało wymogi </w:t>
      </w:r>
      <w:r>
        <w:rPr>
          <w:rFonts w:cstheme="minorHAnsi"/>
          <w:color w:val="000000" w:themeColor="text1"/>
        </w:rPr>
        <w:tab/>
      </w:r>
      <w:r w:rsidRPr="00C738FE">
        <w:rPr>
          <w:rFonts w:cstheme="minorHAnsi"/>
          <w:color w:val="000000" w:themeColor="text1"/>
        </w:rPr>
        <w:t>rozporządzeni</w:t>
      </w:r>
      <w:r>
        <w:rPr>
          <w:rFonts w:cstheme="minorHAnsi"/>
          <w:color w:val="000000" w:themeColor="text1"/>
        </w:rPr>
        <w:t>a</w:t>
      </w:r>
    </w:p>
    <w:p w:rsidR="00A8421C" w:rsidRDefault="00A8421C" w:rsidP="00A8421C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i </w:t>
      </w:r>
      <w:r w:rsidRPr="00C738FE">
        <w:rPr>
          <w:rFonts w:cstheme="minorHAnsi"/>
          <w:color w:val="000000" w:themeColor="text1"/>
        </w:rPr>
        <w:t>chroniło prawa osób, których dane dotyczą.</w:t>
      </w:r>
    </w:p>
    <w:p w:rsidR="00A8421C" w:rsidRDefault="00A8421C" w:rsidP="00A8421C">
      <w:pPr>
        <w:spacing w:line="276" w:lineRule="auto"/>
        <w:jc w:val="both"/>
        <w:rPr>
          <w:rFonts w:cstheme="minorHAnsi"/>
          <w:color w:val="000000" w:themeColor="text1"/>
        </w:rPr>
      </w:pPr>
      <w:r w:rsidRPr="00050BB5">
        <w:rPr>
          <w:rFonts w:cstheme="minorHAnsi"/>
          <w:color w:val="000000" w:themeColor="text1"/>
        </w:rPr>
        <w:t xml:space="preserve">Prawa i wolności osób są wystarczająco chronione ponieważ </w:t>
      </w:r>
      <w:r w:rsidR="00F02B28">
        <w:rPr>
          <w:rFonts w:cstheme="minorHAnsi"/>
          <w:color w:val="000000" w:themeColor="text1"/>
        </w:rPr>
        <w:t>a</w:t>
      </w:r>
      <w:r w:rsidRPr="00050BB5">
        <w:rPr>
          <w:rFonts w:cstheme="minorHAnsi"/>
          <w:color w:val="000000" w:themeColor="text1"/>
        </w:rPr>
        <w:t>dministrator zgodnie z</w:t>
      </w:r>
      <w:r w:rsidR="003D4C82">
        <w:rPr>
          <w:rFonts w:cstheme="minorHAnsi"/>
          <w:color w:val="000000" w:themeColor="text1"/>
        </w:rPr>
        <w:t xml:space="preserve"> </w:t>
      </w:r>
      <w:r w:rsidRPr="00050BB5">
        <w:rPr>
          <w:rFonts w:cstheme="minorHAnsi"/>
          <w:color w:val="000000" w:themeColor="text1"/>
        </w:rPr>
        <w:t xml:space="preserve">powyższym art. korzysta z usług </w:t>
      </w:r>
      <w:r w:rsidR="002C041E">
        <w:rPr>
          <w:rFonts w:cstheme="minorHAnsi"/>
          <w:color w:val="000000" w:themeColor="text1"/>
        </w:rPr>
        <w:t xml:space="preserve"> podmiotów</w:t>
      </w:r>
      <w:r w:rsidR="005E2681">
        <w:rPr>
          <w:rFonts w:cstheme="minorHAnsi"/>
          <w:color w:val="000000" w:themeColor="text1"/>
        </w:rPr>
        <w:t xml:space="preserve"> spełniających </w:t>
      </w:r>
      <w:r w:rsidRPr="00050BB5">
        <w:rPr>
          <w:rFonts w:cstheme="minorHAnsi"/>
          <w:color w:val="000000" w:themeColor="text1"/>
        </w:rPr>
        <w:t>te wymogi.</w:t>
      </w:r>
    </w:p>
    <w:p w:rsidR="00A8421C" w:rsidRPr="0001348E" w:rsidRDefault="00A8421C" w:rsidP="00E62ABC">
      <w:pPr>
        <w:pStyle w:val="Akapitzlist"/>
        <w:numPr>
          <w:ilvl w:val="0"/>
          <w:numId w:val="1"/>
        </w:numPr>
        <w:spacing w:after="0" w:line="276" w:lineRule="auto"/>
        <w:ind w:left="0" w:hanging="357"/>
        <w:jc w:val="both"/>
        <w:rPr>
          <w:rFonts w:cstheme="minorHAnsi"/>
          <w:color w:val="000000" w:themeColor="text1"/>
        </w:rPr>
      </w:pPr>
      <w:r>
        <w:t xml:space="preserve">Czy osoby, których dane dotyczą spodziewają się przetwarzania ich danych w omawianym zakresie? </w:t>
      </w:r>
    </w:p>
    <w:p w:rsidR="00A8421C" w:rsidRDefault="005E2681" w:rsidP="00E62ABC">
      <w:pPr>
        <w:pStyle w:val="Akapitzlist"/>
        <w:spacing w:after="0" w:line="276" w:lineRule="auto"/>
        <w:ind w:left="0"/>
      </w:pPr>
      <w:r>
        <w:t>Osob</w:t>
      </w:r>
      <w:r w:rsidR="00DA0C4F">
        <w:t>y</w:t>
      </w:r>
      <w:r>
        <w:t>, któr</w:t>
      </w:r>
      <w:r w:rsidR="00DA0C4F">
        <w:t xml:space="preserve">e </w:t>
      </w:r>
      <w:r>
        <w:t>w dan</w:t>
      </w:r>
      <w:r w:rsidR="00DA0C4F">
        <w:t xml:space="preserve">ej firmie </w:t>
      </w:r>
      <w:r>
        <w:t xml:space="preserve"> zajmuj</w:t>
      </w:r>
      <w:r w:rsidR="00372F21">
        <w:t>ą</w:t>
      </w:r>
      <w:r>
        <w:t xml:space="preserve"> się kontaktem z potencjalnym </w:t>
      </w:r>
      <w:r w:rsidR="00D476BF">
        <w:t>k</w:t>
      </w:r>
      <w:r>
        <w:t xml:space="preserve">lientem, </w:t>
      </w:r>
      <w:r w:rsidR="007E593D">
        <w:t>realizacją</w:t>
      </w:r>
      <w:r w:rsidR="003D4C82">
        <w:t xml:space="preserve"> </w:t>
      </w:r>
      <w:r w:rsidR="007E593D">
        <w:t>zapytań ofertowych</w:t>
      </w:r>
      <w:r w:rsidR="00D476BF">
        <w:t xml:space="preserve">, </w:t>
      </w:r>
      <w:r w:rsidR="00372F21" w:rsidRPr="00CD72B1">
        <w:rPr>
          <w:rFonts w:ascii="Calibri" w:hAnsi="Calibri" w:cs="Calibri"/>
        </w:rPr>
        <w:t>osob</w:t>
      </w:r>
      <w:r w:rsidR="00372F21">
        <w:rPr>
          <w:rFonts w:ascii="Calibri" w:hAnsi="Calibri" w:cs="Calibri"/>
        </w:rPr>
        <w:t>y</w:t>
      </w:r>
      <w:r w:rsidR="00372F21" w:rsidRPr="00CD72B1">
        <w:rPr>
          <w:rFonts w:ascii="Calibri" w:hAnsi="Calibri" w:cs="Calibri"/>
        </w:rPr>
        <w:t xml:space="preserve"> fizyczn</w:t>
      </w:r>
      <w:r w:rsidR="00372F21">
        <w:rPr>
          <w:rFonts w:ascii="Calibri" w:hAnsi="Calibri" w:cs="Calibri"/>
        </w:rPr>
        <w:t>e</w:t>
      </w:r>
      <w:r w:rsidR="00372F21" w:rsidRPr="00CD72B1">
        <w:rPr>
          <w:rFonts w:ascii="Calibri" w:hAnsi="Calibri" w:cs="Calibri"/>
        </w:rPr>
        <w:t xml:space="preserve"> reprezentującą osobę prawną lub jednostkę organizacyjną będącą wykonawcą umowy lub podejmującą działania przed zawarciem</w:t>
      </w:r>
      <w:r w:rsidR="003D4C82">
        <w:rPr>
          <w:rFonts w:ascii="Calibri" w:hAnsi="Calibri" w:cs="Calibri"/>
        </w:rPr>
        <w:t xml:space="preserve"> </w:t>
      </w:r>
      <w:r w:rsidR="00A8421C">
        <w:t xml:space="preserve">mogą się spodziewać, że </w:t>
      </w:r>
      <w:r w:rsidR="007E593D">
        <w:t xml:space="preserve">ich dane kontaktowe będą przekazywane i przetwarzane przez potencjalnego </w:t>
      </w:r>
      <w:r w:rsidR="00D476BF">
        <w:t>z</w:t>
      </w:r>
      <w:r w:rsidR="007E593D">
        <w:t>leceniodawcę.</w:t>
      </w:r>
    </w:p>
    <w:p w:rsidR="00A8421C" w:rsidRPr="00050BB5" w:rsidRDefault="00A8421C" w:rsidP="00A8421C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cstheme="minorHAnsi"/>
          <w:color w:val="000000" w:themeColor="text1"/>
        </w:rPr>
      </w:pPr>
      <w:r>
        <w:t>Czy osoby, których dane dotyczą mogą sprzeciwić się takiemu przetwarzaniu ich danych osobowych?</w:t>
      </w:r>
    </w:p>
    <w:p w:rsidR="009E69BA" w:rsidRDefault="00A8421C" w:rsidP="009E69BA">
      <w:pPr>
        <w:pStyle w:val="Akapitzlist"/>
        <w:spacing w:after="0" w:line="276" w:lineRule="auto"/>
        <w:ind w:left="357" w:hanging="357"/>
        <w:jc w:val="both"/>
      </w:pPr>
      <w:r>
        <w:t>Tak, mogą wnieść sprzeciw wobec takiego przetwarzania</w:t>
      </w:r>
      <w:r w:rsidR="009E69BA">
        <w:t>.</w:t>
      </w:r>
    </w:p>
    <w:p w:rsidR="009E69BA" w:rsidRPr="009E69BA" w:rsidRDefault="009E69BA" w:rsidP="009E69BA">
      <w:pPr>
        <w:spacing w:line="276" w:lineRule="auto"/>
        <w:rPr>
          <w:rFonts w:cstheme="minorHAnsi"/>
        </w:rPr>
      </w:pPr>
      <w:r w:rsidRPr="009E69BA">
        <w:rPr>
          <w:rFonts w:cstheme="minorHAnsi"/>
          <w:color w:val="121416"/>
          <w:shd w:val="clear" w:color="auto" w:fill="FFFFFF"/>
        </w:rPr>
        <w:t xml:space="preserve">Administratorowi nie wolno już  wówczas przetwarzać tych danych osobowych, chyba że wykaże on istnienie ważnych prawnie uzasadnionych podstaw do przetwarzania, nadrzędnych wobec interesów, </w:t>
      </w:r>
      <w:r w:rsidRPr="009E69BA">
        <w:rPr>
          <w:rFonts w:cstheme="minorHAnsi"/>
          <w:color w:val="121416"/>
          <w:shd w:val="clear" w:color="auto" w:fill="FFFFFF"/>
        </w:rPr>
        <w:lastRenderedPageBreak/>
        <w:t>praw i wolności osoby, której dane dotyczą, lub podstaw do ustalenia, dochodzenia lub obrony roszczeń.</w:t>
      </w:r>
    </w:p>
    <w:p w:rsidR="00E25F0B" w:rsidRPr="009E69BA" w:rsidRDefault="009E69BA" w:rsidP="009E69BA">
      <w:pPr>
        <w:pStyle w:val="Akapitzlist"/>
        <w:spacing w:after="0" w:line="276" w:lineRule="auto"/>
        <w:ind w:left="-357"/>
        <w:jc w:val="both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</w:r>
      <w:r w:rsidR="00E25F0B" w:rsidRPr="009E69BA">
        <w:rPr>
          <w:rFonts w:cstheme="minorHAnsi"/>
        </w:rPr>
        <w:t xml:space="preserve">Czy dane tego rodzaju podlegają specjalnej ochronie na gruncie RODO? </w:t>
      </w:r>
    </w:p>
    <w:p w:rsidR="00A8421C" w:rsidRPr="009E69BA" w:rsidRDefault="00A8421C" w:rsidP="009E69BA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9E69BA">
        <w:rPr>
          <w:rFonts w:cstheme="minorHAnsi"/>
        </w:rPr>
        <w:t>Nie są to dane podlegające szczególnej ochronie, które są wskazane w art. 9</w:t>
      </w:r>
      <w:r w:rsidR="00971666" w:rsidRPr="009E69BA">
        <w:rPr>
          <w:rFonts w:cstheme="minorHAnsi"/>
        </w:rPr>
        <w:t xml:space="preserve"> RODO</w:t>
      </w:r>
      <w:r w:rsidR="00876BD0" w:rsidRPr="009E69BA">
        <w:rPr>
          <w:rFonts w:cstheme="minorHAnsi"/>
        </w:rPr>
        <w:t>, są to dane kontaktowe pracowników, współpracowników</w:t>
      </w:r>
      <w:r w:rsidR="00372F21" w:rsidRPr="009E69BA">
        <w:rPr>
          <w:rFonts w:cstheme="minorHAnsi"/>
        </w:rPr>
        <w:t>,</w:t>
      </w:r>
      <w:r w:rsidR="00876BD0" w:rsidRPr="009E69BA">
        <w:rPr>
          <w:rFonts w:cstheme="minorHAnsi"/>
        </w:rPr>
        <w:t xml:space="preserve"> w postaci</w:t>
      </w:r>
      <w:r w:rsidR="00026A38" w:rsidRPr="009E69BA">
        <w:rPr>
          <w:rFonts w:cstheme="minorHAnsi"/>
        </w:rPr>
        <w:t xml:space="preserve"> imienia, nazwiska, </w:t>
      </w:r>
      <w:r w:rsidR="00876BD0" w:rsidRPr="009E69BA">
        <w:rPr>
          <w:rFonts w:cstheme="minorHAnsi"/>
        </w:rPr>
        <w:t xml:space="preserve"> adresu e-mail, numeru telefonu</w:t>
      </w:r>
      <w:r w:rsidR="00EE55DA" w:rsidRPr="009E69BA">
        <w:rPr>
          <w:rFonts w:cstheme="minorHAnsi"/>
        </w:rPr>
        <w:t>, pełnionej funkcji, nazwy i adresu firmy/ instytucji którą dana osoba reprezentuje.</w:t>
      </w:r>
    </w:p>
    <w:p w:rsidR="00CA6CFC" w:rsidRDefault="00CA6CFC" w:rsidP="000A7507">
      <w:pPr>
        <w:pStyle w:val="Akapitzlist"/>
        <w:spacing w:after="0" w:line="276" w:lineRule="auto"/>
        <w:ind w:left="0"/>
        <w:jc w:val="both"/>
      </w:pPr>
      <w:r>
        <w:t>Ocena:</w:t>
      </w:r>
    </w:p>
    <w:p w:rsidR="001272AC" w:rsidRDefault="00182C4D" w:rsidP="000A7507">
      <w:pPr>
        <w:spacing w:line="276" w:lineRule="auto"/>
        <w:jc w:val="both"/>
      </w:pPr>
      <w:r>
        <w:t xml:space="preserve">Ocena spełnienia przesłanki prawnie uzasadnionego interesu jest pozytywna, gdyż prowadzi </w:t>
      </w:r>
      <w:r>
        <w:br/>
        <w:t>do wniosku, że interes znajduje ogólne usprawiedliwienie w przepisach prawa</w:t>
      </w:r>
      <w:r w:rsidR="003D4C82">
        <w:t xml:space="preserve"> </w:t>
      </w:r>
      <w:r>
        <w:t>bądź nie narusza obowiązując</w:t>
      </w:r>
      <w:r w:rsidR="00996D05">
        <w:t>ych</w:t>
      </w:r>
      <w:r>
        <w:t xml:space="preserve"> przepis</w:t>
      </w:r>
      <w:r w:rsidR="00996D05">
        <w:t>ów</w:t>
      </w:r>
      <w:r>
        <w:t xml:space="preserve">. Przetwarzanie jest niezbędne do celów wskazanych na początku testu. </w:t>
      </w:r>
    </w:p>
    <w:p w:rsidR="00182C4D" w:rsidRPr="00996D05" w:rsidRDefault="00182C4D" w:rsidP="000A7507">
      <w:pPr>
        <w:spacing w:line="276" w:lineRule="auto"/>
        <w:jc w:val="both"/>
      </w:pPr>
      <w:r>
        <w:t xml:space="preserve">W przypadku </w:t>
      </w:r>
      <w:r w:rsidR="001272AC">
        <w:t>realizowanego celu  jakim jest</w:t>
      </w:r>
      <w:r w:rsidR="006E2CAA">
        <w:t xml:space="preserve"> nawiązanie potencjalnej współpracy </w:t>
      </w:r>
      <w:r>
        <w:t xml:space="preserve">interesy i prawa osoby, której dane dotyczą nie mają nadrzędnego charakteru względem interesów administratora. </w:t>
      </w:r>
    </w:p>
    <w:p w:rsidR="00157710" w:rsidRDefault="00157710" w:rsidP="000A7507">
      <w:pPr>
        <w:spacing w:line="276" w:lineRule="auto"/>
        <w:jc w:val="both"/>
      </w:pPr>
      <w:r>
        <w:t>Administrator</w:t>
      </w:r>
      <w:r w:rsidR="006E2CAA">
        <w:t xml:space="preserve"> spełni</w:t>
      </w:r>
      <w:r w:rsidR="00374CBE">
        <w:t>ł</w:t>
      </w:r>
      <w:r w:rsidR="003D4C82">
        <w:t xml:space="preserve"> </w:t>
      </w:r>
      <w:r w:rsidR="006E2CAA">
        <w:t xml:space="preserve">obowiązek informacyjny z </w:t>
      </w:r>
      <w:r>
        <w:t>art.13 RODO</w:t>
      </w:r>
      <w:r w:rsidR="003D4C82">
        <w:t xml:space="preserve"> </w:t>
      </w:r>
      <w:r>
        <w:t>w tym</w:t>
      </w:r>
      <w:r w:rsidR="003D4C82">
        <w:t xml:space="preserve"> </w:t>
      </w:r>
      <w:r>
        <w:t>przekazuje</w:t>
      </w:r>
      <w:r w:rsidR="003D4C82">
        <w:t xml:space="preserve"> </w:t>
      </w:r>
      <w:r>
        <w:t>informacje o przetwarzaniu danych osobowych w oparciu o przesłankę prawnie uzasadnionego interesu administratora, a także</w:t>
      </w:r>
      <w:r w:rsidR="00374CBE">
        <w:t xml:space="preserve"> przekazuje informację </w:t>
      </w:r>
      <w:r>
        <w:t xml:space="preserve"> o prawie sprzeciwu wobec przetwarzania danych.</w:t>
      </w:r>
    </w:p>
    <w:p w:rsidR="009F1080" w:rsidRDefault="009F1080" w:rsidP="00320099">
      <w:pPr>
        <w:jc w:val="both"/>
      </w:pPr>
    </w:p>
    <w:p w:rsidR="009F1080" w:rsidRDefault="009F1080" w:rsidP="00320099">
      <w:pPr>
        <w:jc w:val="both"/>
      </w:pPr>
    </w:p>
    <w:p w:rsidR="009F1080" w:rsidRDefault="009F1080" w:rsidP="00320099">
      <w:pPr>
        <w:jc w:val="both"/>
      </w:pPr>
    </w:p>
    <w:p w:rsidR="009F1080" w:rsidRDefault="009F1080" w:rsidP="00320099">
      <w:pPr>
        <w:jc w:val="both"/>
      </w:pPr>
    </w:p>
    <w:sectPr w:rsidR="009F1080" w:rsidSect="00EB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153"/>
    <w:multiLevelType w:val="hybridMultilevel"/>
    <w:tmpl w:val="27AC5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806"/>
    <w:multiLevelType w:val="hybridMultilevel"/>
    <w:tmpl w:val="27AC5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86478BF"/>
    <w:multiLevelType w:val="hybridMultilevel"/>
    <w:tmpl w:val="27AC5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2D3"/>
    <w:rsid w:val="0001348E"/>
    <w:rsid w:val="00014D8E"/>
    <w:rsid w:val="000219A8"/>
    <w:rsid w:val="00023DAD"/>
    <w:rsid w:val="00026A38"/>
    <w:rsid w:val="000403BF"/>
    <w:rsid w:val="00050BB5"/>
    <w:rsid w:val="000532B7"/>
    <w:rsid w:val="00057F5E"/>
    <w:rsid w:val="00072468"/>
    <w:rsid w:val="00085D07"/>
    <w:rsid w:val="000A348A"/>
    <w:rsid w:val="000A7507"/>
    <w:rsid w:val="000B3346"/>
    <w:rsid w:val="00117DBB"/>
    <w:rsid w:val="0012199D"/>
    <w:rsid w:val="001272AC"/>
    <w:rsid w:val="00157710"/>
    <w:rsid w:val="001621AF"/>
    <w:rsid w:val="00182C4D"/>
    <w:rsid w:val="001A3A9E"/>
    <w:rsid w:val="001B0FA7"/>
    <w:rsid w:val="001C05BA"/>
    <w:rsid w:val="001C47A8"/>
    <w:rsid w:val="001D0EDB"/>
    <w:rsid w:val="001D1A79"/>
    <w:rsid w:val="00210CF9"/>
    <w:rsid w:val="00216304"/>
    <w:rsid w:val="002375A5"/>
    <w:rsid w:val="0024486E"/>
    <w:rsid w:val="002539DC"/>
    <w:rsid w:val="00267177"/>
    <w:rsid w:val="00267CA4"/>
    <w:rsid w:val="002878D2"/>
    <w:rsid w:val="002C041E"/>
    <w:rsid w:val="002E2E47"/>
    <w:rsid w:val="00320099"/>
    <w:rsid w:val="003708ED"/>
    <w:rsid w:val="00372F21"/>
    <w:rsid w:val="00374CBE"/>
    <w:rsid w:val="003B00F7"/>
    <w:rsid w:val="003B7D19"/>
    <w:rsid w:val="003D2CDB"/>
    <w:rsid w:val="003D4C82"/>
    <w:rsid w:val="003E6B30"/>
    <w:rsid w:val="00423172"/>
    <w:rsid w:val="00431819"/>
    <w:rsid w:val="0044152D"/>
    <w:rsid w:val="004431BB"/>
    <w:rsid w:val="0050560E"/>
    <w:rsid w:val="0052666E"/>
    <w:rsid w:val="00571B72"/>
    <w:rsid w:val="005828D5"/>
    <w:rsid w:val="005B278A"/>
    <w:rsid w:val="005E2681"/>
    <w:rsid w:val="005E346A"/>
    <w:rsid w:val="005E46C3"/>
    <w:rsid w:val="005E71A8"/>
    <w:rsid w:val="006437CF"/>
    <w:rsid w:val="006464E4"/>
    <w:rsid w:val="00671FD2"/>
    <w:rsid w:val="006747C5"/>
    <w:rsid w:val="006B09D4"/>
    <w:rsid w:val="006E2CAA"/>
    <w:rsid w:val="0070797C"/>
    <w:rsid w:val="007105F6"/>
    <w:rsid w:val="007127C4"/>
    <w:rsid w:val="00726AE0"/>
    <w:rsid w:val="00737203"/>
    <w:rsid w:val="007446FE"/>
    <w:rsid w:val="0078267F"/>
    <w:rsid w:val="007A1A07"/>
    <w:rsid w:val="007A6278"/>
    <w:rsid w:val="007A66EB"/>
    <w:rsid w:val="007B6CE6"/>
    <w:rsid w:val="007B7E3E"/>
    <w:rsid w:val="007C2565"/>
    <w:rsid w:val="007E593D"/>
    <w:rsid w:val="007F6680"/>
    <w:rsid w:val="008002F5"/>
    <w:rsid w:val="0081659A"/>
    <w:rsid w:val="00872BAE"/>
    <w:rsid w:val="00876BD0"/>
    <w:rsid w:val="00893923"/>
    <w:rsid w:val="008B325E"/>
    <w:rsid w:val="008C114F"/>
    <w:rsid w:val="008C3BE2"/>
    <w:rsid w:val="00924B3B"/>
    <w:rsid w:val="00971666"/>
    <w:rsid w:val="00996D05"/>
    <w:rsid w:val="009A26AB"/>
    <w:rsid w:val="009C7FCC"/>
    <w:rsid w:val="009E69BA"/>
    <w:rsid w:val="009F1080"/>
    <w:rsid w:val="00A2426A"/>
    <w:rsid w:val="00A363BC"/>
    <w:rsid w:val="00A44B03"/>
    <w:rsid w:val="00A50752"/>
    <w:rsid w:val="00A63E25"/>
    <w:rsid w:val="00A8421C"/>
    <w:rsid w:val="00AC24E5"/>
    <w:rsid w:val="00AE3186"/>
    <w:rsid w:val="00B37BDE"/>
    <w:rsid w:val="00B961E9"/>
    <w:rsid w:val="00C01963"/>
    <w:rsid w:val="00C46B33"/>
    <w:rsid w:val="00C52267"/>
    <w:rsid w:val="00C75589"/>
    <w:rsid w:val="00C869BD"/>
    <w:rsid w:val="00C9476C"/>
    <w:rsid w:val="00CA6CFC"/>
    <w:rsid w:val="00CB5324"/>
    <w:rsid w:val="00CE1920"/>
    <w:rsid w:val="00D062F2"/>
    <w:rsid w:val="00D122D3"/>
    <w:rsid w:val="00D24FAF"/>
    <w:rsid w:val="00D3358F"/>
    <w:rsid w:val="00D476BF"/>
    <w:rsid w:val="00D5586C"/>
    <w:rsid w:val="00D633ED"/>
    <w:rsid w:val="00D663F5"/>
    <w:rsid w:val="00D70CC1"/>
    <w:rsid w:val="00D776C6"/>
    <w:rsid w:val="00D862C1"/>
    <w:rsid w:val="00D8649E"/>
    <w:rsid w:val="00DA0C4F"/>
    <w:rsid w:val="00DE29D0"/>
    <w:rsid w:val="00E24058"/>
    <w:rsid w:val="00E25F0B"/>
    <w:rsid w:val="00E366E6"/>
    <w:rsid w:val="00E62ABC"/>
    <w:rsid w:val="00E710D4"/>
    <w:rsid w:val="00E729CC"/>
    <w:rsid w:val="00E875AF"/>
    <w:rsid w:val="00E87C56"/>
    <w:rsid w:val="00E97ADC"/>
    <w:rsid w:val="00EB34AD"/>
    <w:rsid w:val="00EB77B3"/>
    <w:rsid w:val="00EE55DA"/>
    <w:rsid w:val="00F02B28"/>
    <w:rsid w:val="00F11EEC"/>
    <w:rsid w:val="00F2179D"/>
    <w:rsid w:val="00F23483"/>
    <w:rsid w:val="00F32B9E"/>
    <w:rsid w:val="00F334CE"/>
    <w:rsid w:val="00FC2194"/>
    <w:rsid w:val="00FD4A34"/>
    <w:rsid w:val="00FD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5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C869B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9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4FA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4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41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41E"/>
    <w:rPr>
      <w:rFonts w:ascii="Calibri" w:hAnsi="Calibri" w:cs="Calibri"/>
      <w:b/>
      <w:bCs/>
      <w:sz w:val="20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E5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Fusińska Magda</dc:creator>
  <cp:lastModifiedBy>Barbara Kopij</cp:lastModifiedBy>
  <cp:revision>2</cp:revision>
  <cp:lastPrinted>2020-07-16T14:35:00Z</cp:lastPrinted>
  <dcterms:created xsi:type="dcterms:W3CDTF">2021-07-01T06:30:00Z</dcterms:created>
  <dcterms:modified xsi:type="dcterms:W3CDTF">2021-07-01T06:30:00Z</dcterms:modified>
</cp:coreProperties>
</file>